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Default="007C645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/>
      </w:tblPr>
      <w:tblGrid>
        <w:gridCol w:w="10456"/>
      </w:tblGrid>
      <w:tr w:rsidR="007C6454" w:rsidTr="00D641FF">
        <w:trPr>
          <w:trHeight w:val="10405"/>
        </w:trPr>
        <w:tc>
          <w:tcPr>
            <w:tcW w:w="10456" w:type="dxa"/>
            <w:shd w:val="clear" w:color="auto" w:fill="4472C4" w:themeFill="accent1"/>
            <w:vAlign w:val="center"/>
          </w:tcPr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E68E8" w:rsidRDefault="004E68E8" w:rsidP="004E68E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4E68E8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>APLIKACIONI OBRAZAC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noProof/>
                <w:sz w:val="22"/>
                <w:szCs w:val="22"/>
                <w:lang w:eastAsia="bs-Latn-BA"/>
              </w:rPr>
              <w:drawing>
                <wp:inline distT="0" distB="0" distL="0" distR="0">
                  <wp:extent cx="1639747" cy="2073243"/>
                  <wp:effectExtent l="0" t="0" r="0" b="0"/>
                  <wp:docPr id="1526038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38483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87" cy="215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MINISTARSTVO KULTURE I SPORTA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KANTONA SARAJEVO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PRIJEDLOG PROGRAMA NACIONALNIH SPORTSKIH SAVEZA KOJIMA SE OSTVARUJE OPŠTI INTERES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 </w:t>
            </w: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U OBLASTI SPORTA, 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KOJE PREDLAŽU OLIMPIJSKI KOMITET BIH, PARAOLIMPIJSKI KOMITET BIH, GRANSKI SPORTSKI SAVEZI REGISTROVANI NA NIVOU BIH, GRANSKI SPORTSKI SAVEZI REGISTROVANI NA NIVO FEDERACIJE BIH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U 2024. GODINI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D64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6454" w:rsidTr="007C6454">
        <w:trPr>
          <w:trHeight w:val="628"/>
        </w:trPr>
        <w:tc>
          <w:tcPr>
            <w:tcW w:w="10456" w:type="dxa"/>
            <w:tcBorders>
              <w:bottom w:val="single" w:sz="4" w:space="0" w:color="BFBFBF"/>
            </w:tcBorders>
            <w:shd w:val="clear" w:color="auto" w:fill="auto"/>
          </w:tcPr>
          <w:p w:rsid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PUNI NAZIV ORGANIZACIJE:</w:t>
            </w:r>
          </w:p>
        </w:tc>
      </w:tr>
      <w:tr w:rsidR="007C6454" w:rsidTr="007C6454">
        <w:trPr>
          <w:trHeight w:val="723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C6454" w:rsidRPr="00AF4C6C" w:rsidRDefault="007C6454" w:rsidP="00AF4C6C">
            <w:pPr>
              <w:jc w:val="center"/>
              <w:rPr>
                <w:rFonts w:ascii="Calibri Light" w:hAnsi="Calibri Light" w:cstheme="majorHAnsi"/>
                <w:sz w:val="22"/>
                <w:szCs w:val="22"/>
              </w:rPr>
            </w:pPr>
          </w:p>
          <w:p w:rsidR="007C6454" w:rsidRPr="0088064A" w:rsidRDefault="005E11A3" w:rsidP="003C33F9">
            <w:pPr>
              <w:jc w:val="center"/>
              <w:rPr>
                <w:rFonts w:ascii="Calibri Light" w:hAnsi="Calibri Light" w:cstheme="majorHAnsi"/>
                <w:b/>
                <w:sz w:val="22"/>
                <w:szCs w:val="22"/>
              </w:rPr>
            </w:pPr>
            <w:r w:rsidRPr="0088064A">
              <w:rPr>
                <w:rFonts w:ascii="Calibri Light" w:hAnsi="Calibri Light" w:cstheme="maj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AF4C6C" w:rsidRPr="0088064A">
              <w:rPr>
                <w:rFonts w:ascii="Calibri Light" w:hAnsi="Calibri Light" w:cstheme="majorHAnsi"/>
                <w:b/>
                <w:sz w:val="22"/>
                <w:szCs w:val="22"/>
              </w:rPr>
              <w:instrText xml:space="preserve"> FORMTEXT </w:instrText>
            </w:r>
            <w:r w:rsidRPr="0088064A">
              <w:rPr>
                <w:rFonts w:ascii="Calibri Light" w:hAnsi="Calibri Light" w:cstheme="majorHAnsi"/>
                <w:b/>
                <w:sz w:val="22"/>
                <w:szCs w:val="22"/>
              </w:rPr>
            </w:r>
            <w:r w:rsidRPr="0088064A">
              <w:rPr>
                <w:rFonts w:ascii="Calibri Light" w:hAnsi="Calibri Light" w:cstheme="majorHAnsi"/>
                <w:b/>
                <w:sz w:val="22"/>
                <w:szCs w:val="22"/>
              </w:rPr>
              <w:fldChar w:fldCharType="separate"/>
            </w:r>
            <w:r w:rsidR="00BD3FBA">
              <w:rPr>
                <w:rFonts w:ascii="Calibri Light" w:hAnsi="Calibri Light" w:cstheme="majorHAnsi"/>
                <w:b/>
                <w:sz w:val="22"/>
                <w:szCs w:val="22"/>
              </w:rPr>
              <w:t xml:space="preserve">  </w:t>
            </w:r>
            <w:r w:rsidRPr="0088064A">
              <w:rPr>
                <w:rFonts w:ascii="Calibri Light" w:hAnsi="Calibri Light" w:cstheme="majorHAnsi"/>
                <w:b/>
                <w:sz w:val="22"/>
                <w:szCs w:val="22"/>
              </w:rPr>
              <w:fldChar w:fldCharType="end"/>
            </w:r>
            <w:bookmarkEnd w:id="0"/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C6454" w:rsidRDefault="007C6454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AF4C6C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 w:rsidR="0088064A" w:rsidRPr="0088064A">
        <w:rPr>
          <w:rFonts w:ascii="Calibri Light" w:hAnsi="Calibri Light" w:cstheme="majorHAnsi"/>
          <w:b/>
          <w:sz w:val="22"/>
          <w:szCs w:val="22"/>
        </w:rPr>
        <w:t xml:space="preserve"> </w:t>
      </w:r>
      <w:r w:rsidR="005E11A3" w:rsidRPr="0088064A">
        <w:rPr>
          <w:rFonts w:ascii="Calibri Light" w:hAnsi="Calibri Light" w:cs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064A" w:rsidRPr="0088064A">
        <w:rPr>
          <w:rFonts w:ascii="Calibri Light" w:hAnsi="Calibri Light" w:cstheme="majorHAnsi"/>
          <w:sz w:val="22"/>
          <w:szCs w:val="22"/>
        </w:rPr>
        <w:instrText xml:space="preserve"> FORMTEXT </w:instrText>
      </w:r>
      <w:r w:rsidR="005E11A3" w:rsidRPr="0088064A">
        <w:rPr>
          <w:rFonts w:ascii="Calibri Light" w:hAnsi="Calibri Light" w:cstheme="majorHAnsi"/>
          <w:sz w:val="22"/>
          <w:szCs w:val="22"/>
        </w:rPr>
      </w:r>
      <w:r w:rsidR="005E11A3" w:rsidRPr="0088064A">
        <w:rPr>
          <w:rFonts w:ascii="Calibri Light" w:hAnsi="Calibri Light" w:cstheme="majorHAnsi"/>
          <w:sz w:val="22"/>
          <w:szCs w:val="22"/>
        </w:rPr>
        <w:fldChar w:fldCharType="separate"/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5E11A3" w:rsidRPr="0088064A">
        <w:rPr>
          <w:rFonts w:ascii="Calibri Light" w:hAnsi="Calibri Light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</w:t>
      </w:r>
    </w:p>
    <w:p w:rsidR="00AF4C6C" w:rsidRDefault="00D641FF" w:rsidP="00AF4C6C">
      <w:pPr>
        <w:pStyle w:val="Standard"/>
        <w:ind w:left="3600" w:firstLine="720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M.P.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</w:t>
      </w:r>
    </w:p>
    <w:p w:rsidR="00D641FF" w:rsidRDefault="00D641FF" w:rsidP="00AF4C6C">
      <w:pPr>
        <w:pStyle w:val="Standard"/>
        <w:ind w:left="648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IME, PREZIME 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D641FF" w:rsidRPr="0088064A" w:rsidRDefault="0088064A" w:rsidP="0088064A">
      <w:pPr>
        <w:pStyle w:val="Standard"/>
        <w:ind w:left="5040" w:firstLine="720"/>
        <w:jc w:val="center"/>
        <w:rPr>
          <w:rFonts w:ascii="Calibri Light" w:hAnsi="Calibri Light" w:cstheme="majorHAnsi"/>
          <w:sz w:val="22"/>
          <w:szCs w:val="22"/>
        </w:rPr>
      </w:pPr>
      <w:r>
        <w:rPr>
          <w:rFonts w:ascii="Calibri Light" w:hAnsi="Calibri Light" w:cstheme="majorHAnsi"/>
          <w:sz w:val="22"/>
          <w:szCs w:val="22"/>
        </w:rPr>
        <w:t xml:space="preserve">                           </w:t>
      </w:r>
      <w:r w:rsidR="005E11A3" w:rsidRPr="0088064A">
        <w:rPr>
          <w:rFonts w:ascii="Calibri Light" w:hAnsi="Calibri Light" w:cs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8064A">
        <w:rPr>
          <w:rFonts w:ascii="Calibri Light" w:hAnsi="Calibri Light" w:cstheme="majorHAnsi"/>
          <w:sz w:val="22"/>
          <w:szCs w:val="22"/>
        </w:rPr>
        <w:instrText xml:space="preserve"> FORMTEXT </w:instrText>
      </w:r>
      <w:r w:rsidR="005E11A3" w:rsidRPr="0088064A">
        <w:rPr>
          <w:rFonts w:ascii="Calibri Light" w:hAnsi="Calibri Light" w:cstheme="majorHAnsi"/>
          <w:sz w:val="22"/>
          <w:szCs w:val="22"/>
        </w:rPr>
      </w:r>
      <w:r w:rsidR="005E11A3" w:rsidRPr="0088064A">
        <w:rPr>
          <w:rFonts w:ascii="Calibri Light" w:hAnsi="Calibri Light" w:cstheme="majorHAnsi"/>
          <w:sz w:val="22"/>
          <w:szCs w:val="22"/>
        </w:rPr>
        <w:fldChar w:fldCharType="separate"/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B87BA2">
        <w:rPr>
          <w:rFonts w:ascii="Calibri Light" w:hAnsi="Calibri Light" w:cstheme="majorHAnsi"/>
          <w:sz w:val="22"/>
          <w:szCs w:val="22"/>
        </w:rPr>
        <w:t> </w:t>
      </w:r>
      <w:r w:rsidR="005E11A3" w:rsidRPr="0088064A">
        <w:rPr>
          <w:rFonts w:ascii="Calibri Light" w:hAnsi="Calibri Light" w:cstheme="majorHAnsi"/>
          <w:sz w:val="22"/>
          <w:szCs w:val="22"/>
        </w:rPr>
        <w:fldChar w:fldCharType="end"/>
      </w:r>
    </w:p>
    <w:p w:rsidR="007C6454" w:rsidRDefault="00D641FF" w:rsidP="00AF4C6C">
      <w:pPr>
        <w:pStyle w:val="Standard"/>
        <w:ind w:left="6480" w:firstLine="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</w:t>
      </w:r>
      <w:r>
        <w:rPr>
          <w:rFonts w:asciiTheme="majorHAnsi" w:hAnsiTheme="majorHAnsi" w:cstheme="majorHAnsi"/>
          <w:sz w:val="22"/>
          <w:szCs w:val="22"/>
        </w:rPr>
        <w:t>CA</w:t>
      </w:r>
    </w:p>
    <w:p w:rsidR="003C33F9" w:rsidRPr="0088064A" w:rsidRDefault="00AF4C6C" w:rsidP="00AF4C6C">
      <w:pPr>
        <w:pStyle w:val="Standard"/>
        <w:tabs>
          <w:tab w:val="left" w:pos="7580"/>
        </w:tabs>
        <w:rPr>
          <w:rFonts w:ascii="Calibri Light" w:hAnsi="Calibri Light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AF4C6C" w:rsidRDefault="00AF4C6C" w:rsidP="003C33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3C33F9" w:rsidRPr="001874C3" w:rsidRDefault="00B4353B" w:rsidP="003C33F9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1874C3">
        <w:rPr>
          <w:rFonts w:asciiTheme="majorHAnsi" w:hAnsiTheme="majorHAnsi" w:cstheme="majorHAnsi"/>
          <w:b/>
          <w:sz w:val="22"/>
          <w:szCs w:val="22"/>
        </w:rPr>
        <w:lastRenderedPageBreak/>
        <w:t>NAPOMENA</w:t>
      </w:r>
    </w:p>
    <w:p w:rsidR="00B4353B" w:rsidRDefault="00B4353B" w:rsidP="003C33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Potrebno je obavezno poštovati formu pri popunjavanju obrazaca i ništa ne mijenjati u odnosu na već unijeti tekst u obrascu (ne brisati, ne mijenjati radoslijed pitanja i sl.). Program treba napisati tako što se odgovara na pitanja navedena u obrascima – ništa se ne „podrazumijeva“.</w:t>
      </w: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Aplikacija mora biti po</w:t>
      </w:r>
      <w:r w:rsidR="005D7EC2">
        <w:rPr>
          <w:rFonts w:asciiTheme="majorHAnsi" w:hAnsiTheme="majorHAnsi" w:cstheme="majorHAnsi"/>
          <w:sz w:val="22"/>
          <w:szCs w:val="22"/>
        </w:rPr>
        <w:t>punjena na računaru.</w:t>
      </w: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1874C3" w:rsidRDefault="001874C3" w:rsidP="001874C3">
      <w:pPr>
        <w:pStyle w:val="Standard"/>
        <w:numPr>
          <w:ilvl w:val="0"/>
          <w:numId w:val="5"/>
        </w:numPr>
        <w:jc w:val="both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440484">
        <w:rPr>
          <w:rFonts w:asciiTheme="majorHAnsi" w:hAnsiTheme="majorHAnsi" w:cstheme="majorHAnsi"/>
          <w:b/>
          <w:sz w:val="22"/>
          <w:szCs w:val="22"/>
          <w:lang w:val="hr-HR"/>
        </w:rPr>
        <w:t>PRIJEDLOG PROGRAMA NACIONALNIH SPORTSKIH SAVEZA KOJIMA SE OSTVARUJE OPŠTI INTERES U OBLASTI SPORTA</w:t>
      </w:r>
    </w:p>
    <w:p w:rsidR="001874C3" w:rsidRDefault="001874C3" w:rsidP="001874C3">
      <w:pPr>
        <w:pStyle w:val="Standard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1874C3" w:rsidRPr="001874C3" w:rsidRDefault="001874C3" w:rsidP="001874C3">
      <w:pPr>
        <w:pStyle w:val="ListParagraph"/>
        <w:numPr>
          <w:ilvl w:val="1"/>
          <w:numId w:val="4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b/>
          <w:sz w:val="22"/>
          <w:szCs w:val="22"/>
          <w:lang w:val="hr-HR"/>
        </w:rPr>
        <w:t>Pravo prijave za dodjelu sredstava za sufinansiranje programa iz sporta imaju:</w:t>
      </w:r>
    </w:p>
    <w:p w:rsidR="001874C3" w:rsidRPr="006D4981" w:rsidRDefault="001874C3" w:rsidP="001874C3">
      <w:pPr>
        <w:pStyle w:val="ListParagraph"/>
        <w:numPr>
          <w:ilvl w:val="2"/>
          <w:numId w:val="5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Olimpijski komitet Bosne i Hercegovine;</w:t>
      </w:r>
    </w:p>
    <w:p w:rsidR="001874C3" w:rsidRPr="006D4981" w:rsidRDefault="001874C3" w:rsidP="001874C3">
      <w:pPr>
        <w:pStyle w:val="ListParagraph"/>
        <w:numPr>
          <w:ilvl w:val="2"/>
          <w:numId w:val="5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6D4981">
        <w:rPr>
          <w:rFonts w:asciiTheme="majorHAnsi" w:hAnsiTheme="majorHAnsi" w:cstheme="majorHAnsi"/>
          <w:sz w:val="22"/>
          <w:szCs w:val="22"/>
          <w:lang w:val="hr-HR"/>
        </w:rPr>
        <w:t>Paraolimpijski komitet Bosne i Hercegovine;</w:t>
      </w:r>
    </w:p>
    <w:p w:rsidR="001874C3" w:rsidRPr="006D4981" w:rsidRDefault="001874C3" w:rsidP="001874C3">
      <w:pPr>
        <w:pStyle w:val="ListParagraph"/>
        <w:numPr>
          <w:ilvl w:val="2"/>
          <w:numId w:val="5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6D4981">
        <w:rPr>
          <w:rFonts w:asciiTheme="majorHAnsi" w:hAnsiTheme="majorHAnsi" w:cstheme="majorHAnsi"/>
          <w:sz w:val="22"/>
          <w:szCs w:val="22"/>
          <w:lang w:val="hr-HR"/>
        </w:rPr>
        <w:t>Granski sportski savezi registrovani na nivou Bosne i Hercegovine;</w:t>
      </w:r>
    </w:p>
    <w:p w:rsidR="001874C3" w:rsidRPr="006D4981" w:rsidRDefault="001874C3" w:rsidP="001874C3">
      <w:pPr>
        <w:pStyle w:val="ListParagraph"/>
        <w:numPr>
          <w:ilvl w:val="2"/>
          <w:numId w:val="5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6D4981">
        <w:rPr>
          <w:rFonts w:asciiTheme="majorHAnsi" w:hAnsiTheme="majorHAnsi" w:cstheme="majorHAnsi"/>
          <w:sz w:val="22"/>
          <w:szCs w:val="22"/>
          <w:lang w:val="hr-HR"/>
        </w:rPr>
        <w:t>Granski sportski savezi registrovani na nivou Federacije Bosne i Hercegovine.</w:t>
      </w:r>
    </w:p>
    <w:p w:rsidR="001874C3" w:rsidRDefault="001874C3" w:rsidP="001874C3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1874C3" w:rsidRPr="006D4981" w:rsidRDefault="001874C3" w:rsidP="001874C3">
      <w:pPr>
        <w:pStyle w:val="ListParagraph"/>
        <w:numPr>
          <w:ilvl w:val="1"/>
          <w:numId w:val="4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b/>
          <w:sz w:val="22"/>
          <w:szCs w:val="22"/>
          <w:lang w:val="hr-HR"/>
        </w:rPr>
        <w:t>Opšti kriteriji: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Registracija pravnog lica iz tačke 1.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1. </w:t>
      </w:r>
      <w:r w:rsidRPr="006D4981">
        <w:rPr>
          <w:rFonts w:asciiTheme="majorHAnsi" w:hAnsiTheme="majorHAnsi" w:cstheme="majorHAnsi"/>
          <w:sz w:val="22"/>
          <w:szCs w:val="22"/>
          <w:lang w:val="hr-HR"/>
        </w:rPr>
        <w:t xml:space="preserve"> za dodjelu sredstava;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Realizacija programa podnosioca zahtjeva iz tačke 1.</w:t>
      </w:r>
      <w:r>
        <w:rPr>
          <w:rFonts w:asciiTheme="majorHAnsi" w:hAnsiTheme="majorHAnsi" w:cstheme="majorHAnsi"/>
          <w:sz w:val="22"/>
          <w:szCs w:val="22"/>
          <w:lang w:val="hr-HR"/>
        </w:rPr>
        <w:t>1.</w:t>
      </w:r>
      <w:r w:rsidRPr="006D4981">
        <w:rPr>
          <w:rFonts w:asciiTheme="majorHAnsi" w:hAnsiTheme="majorHAnsi" w:cstheme="majorHAnsi"/>
          <w:sz w:val="22"/>
          <w:szCs w:val="22"/>
          <w:lang w:val="hr-HR"/>
        </w:rPr>
        <w:t xml:space="preserve"> koji su od interesa za građane Bosne i Hercegovine i Kantona Sarajevo;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Ekonomska i društvena opravdanost programa koji podnosilac predlaže i sprovodi;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Program koji obuhvata nastupe na zvaničnim međunarodnim takmičenjima (Olimpijske igra, Paraolimpijske igre, Svjetska prvenstva, Evropska prvenstva);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Izvještaj o urednom finansijskom poslovanju (Izvještaj o finansijskom položaju na kraju godine-Bilans stanja i Izvještaj o prihodima i rashodima-Bilans uspjeha);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Finasijski izvještaj kompletnog programa o utrošku sredstava odobrenih od strane Ministarstva kulture i sporta Kantona Sarajevo u prethodnoj godini;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Organizovanost i broj članova udruženja, odnosno populacije koju zastupaju;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Rezultati i uspjesi na </w:t>
      </w:r>
      <w:r w:rsidRPr="006D4981">
        <w:rPr>
          <w:rFonts w:asciiTheme="majorHAnsi" w:hAnsiTheme="majorHAnsi" w:cstheme="majorHAnsi"/>
          <w:sz w:val="22"/>
          <w:szCs w:val="22"/>
          <w:lang w:val="hr-HR"/>
        </w:rPr>
        <w:t>međunarodnom nivou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u prethodnoj ili takmičarskoj sezoni</w:t>
      </w:r>
      <w:r w:rsidRPr="006D4981">
        <w:rPr>
          <w:rFonts w:asciiTheme="majorHAnsi" w:hAnsiTheme="majorHAnsi" w:cstheme="majorHAnsi"/>
          <w:sz w:val="22"/>
          <w:szCs w:val="22"/>
          <w:lang w:val="hr-HR"/>
        </w:rPr>
        <w:t>.</w:t>
      </w:r>
    </w:p>
    <w:p w:rsidR="001874C3" w:rsidRDefault="001874C3" w:rsidP="001874C3">
      <w:pPr>
        <w:ind w:left="360"/>
        <w:rPr>
          <w:rFonts w:asciiTheme="majorHAnsi" w:hAnsiTheme="majorHAnsi" w:cstheme="majorHAnsi"/>
          <w:sz w:val="22"/>
          <w:szCs w:val="22"/>
          <w:lang w:val="hr-HR"/>
        </w:rPr>
      </w:pPr>
    </w:p>
    <w:p w:rsidR="001874C3" w:rsidRDefault="001874C3" w:rsidP="001874C3">
      <w:pPr>
        <w:pStyle w:val="ListParagraph"/>
        <w:numPr>
          <w:ilvl w:val="1"/>
          <w:numId w:val="4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b/>
          <w:sz w:val="22"/>
          <w:szCs w:val="22"/>
          <w:lang w:val="hr-HR"/>
        </w:rPr>
        <w:t>Potrebni obrasci za prijavu programa</w:t>
      </w:r>
      <w:r w:rsidRPr="006D4981">
        <w:rPr>
          <w:rFonts w:asciiTheme="majorHAnsi" w:hAnsiTheme="majorHAnsi" w:cstheme="majorHAnsi"/>
          <w:b/>
          <w:sz w:val="22"/>
          <w:szCs w:val="22"/>
          <w:lang w:val="hr-HR"/>
        </w:rPr>
        <w:tab/>
        <w:t>: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Aplikacioni obrazac (Obrazac 1);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Opšti podaci o sportskoj organizaciji podnosioca prijedloga programa (Obrazac 1.1.);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Članovi sportske organizacije (Obrazac 1.2.);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Kalendar programskih aktivnosti (Obrazac 1.3.);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Podaci o članovima organa (Obrazac 1.4.);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Podaci o zaposlenim i angažovanim licima (Obrazac 1.5.);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Učešće na zvaničnim međunarodnim sportskim takmičenjima (Obrazac 1.6.);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Projekcija prihoda (Obrazac 1.7.);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Predračun troškova (Obrazac 1.8.);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709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Izjava ovlaštenog lica (Obrazac 1.9.) – ovjeren od strane nadležne općinske službe;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709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 xml:space="preserve">Izjava o neosuđivanosti (Obrazac 1.10.) - ovjeren od strane nadležne općinske službe; </w:t>
      </w:r>
    </w:p>
    <w:p w:rsidR="001874C3" w:rsidRPr="006D4981" w:rsidRDefault="001874C3" w:rsidP="001874C3">
      <w:pPr>
        <w:pStyle w:val="ListParagraph"/>
        <w:numPr>
          <w:ilvl w:val="2"/>
          <w:numId w:val="4"/>
        </w:numPr>
        <w:ind w:left="1276" w:hanging="709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sz w:val="22"/>
          <w:szCs w:val="22"/>
          <w:lang w:val="hr-HR"/>
        </w:rPr>
        <w:t>Anketa (Obrazac 1.11.).</w:t>
      </w:r>
    </w:p>
    <w:p w:rsidR="001874C3" w:rsidRDefault="001874C3" w:rsidP="001874C3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1874C3" w:rsidRDefault="001874C3" w:rsidP="001874C3">
      <w:pPr>
        <w:pStyle w:val="ListParagraph"/>
        <w:numPr>
          <w:ilvl w:val="1"/>
          <w:numId w:val="4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6D4981">
        <w:rPr>
          <w:rFonts w:asciiTheme="majorHAnsi" w:hAnsiTheme="majorHAnsi" w:cstheme="majorHAnsi"/>
          <w:b/>
          <w:sz w:val="22"/>
          <w:szCs w:val="22"/>
          <w:lang w:val="hr-HR"/>
        </w:rPr>
        <w:t>Potrebna dokumentacija za prijavu programa iz sporta</w:t>
      </w:r>
    </w:p>
    <w:p w:rsidR="001874C3" w:rsidRPr="001874C3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>Izvadak iz registra udruženja – ne starije od 3 mjeseca od dana objave Javnog poziva (original ili kopija ovjerena od strane nadležne općinske službe);</w:t>
      </w:r>
    </w:p>
    <w:p w:rsidR="001874C3" w:rsidRPr="001874C3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>Uvjerenje o poreznoj registraciji (identifikacioni broj)  - (kopija ovjerena od strane nadležne općinske službe);</w:t>
      </w:r>
    </w:p>
    <w:p w:rsidR="001874C3" w:rsidRPr="001874C3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>Razvrstavanje pravnog lica prema klasifikaciji djelatnosti - (kopija ovjerena od strane nadležne općinske službe);</w:t>
      </w:r>
    </w:p>
    <w:p w:rsidR="001874C3" w:rsidRPr="001874C3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>Potvrda poslovne banke da račun nije blokiran iz koje se vidi broj transakcijskog računa  - ne starije od 3 mjeseca od dana objave Javnog poziva (original ili kopija ovjerena od strane nadležne općinske službe);</w:t>
      </w:r>
    </w:p>
    <w:p w:rsidR="001874C3" w:rsidRPr="001874C3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>Uvjerenje Porezne uprave da porezni obveznik nema duga po osnovu javnih prihoda i da porezni obveznik nema duga po osnovu doprinosa za zdravstveno osiguranje, doprinosa za osiguranje od nezaposlenosti i doprinosa PIO/MIO, kao i poreza na dohodak  - ne starije od 3 mjeseca od dana objave Javnog poziva (original ili kopija ovjerena od strane nadležne općinske službe);</w:t>
      </w:r>
    </w:p>
    <w:p w:rsidR="001874C3" w:rsidRPr="001874C3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lastRenderedPageBreak/>
        <w:t>Dokaz da je predat narativni i finansijski izvještaj o namjenskom trošenju sredstava na protokol Kantona Sarajevo za projekte odobrene u prethodnoj godini (nije neophodno ponovo dostavljati isti izvještaj (kopija ovjerena od strane nadležne općinske službe);</w:t>
      </w:r>
    </w:p>
    <w:p w:rsidR="001874C3" w:rsidRPr="001874C3" w:rsidRDefault="001874C3" w:rsidP="001874C3">
      <w:pPr>
        <w:pStyle w:val="ListParagraph"/>
        <w:numPr>
          <w:ilvl w:val="2"/>
          <w:numId w:val="4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>Zapisnik sa sjednice nadležnog tijela (Skupština, Upravni odbor) na kojoj je usvojen Izvještaj o radu sa finansijskim izvještajem za prethodnu godinu (kopija ovjerena od strane nadležne općinske službe);</w:t>
      </w:r>
    </w:p>
    <w:p w:rsidR="001874C3" w:rsidRDefault="001874C3" w:rsidP="001874C3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1874C3" w:rsidRDefault="005D7EC2" w:rsidP="001874C3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b/>
          <w:sz w:val="22"/>
          <w:szCs w:val="22"/>
          <w:lang w:val="hr-HR"/>
        </w:rPr>
        <w:t>Kako se prijaviti?</w:t>
      </w:r>
    </w:p>
    <w:p w:rsidR="001874C3" w:rsidRPr="001874C3" w:rsidRDefault="005D7EC2" w:rsidP="001874C3">
      <w:pPr>
        <w:pStyle w:val="ListParagraph"/>
        <w:numPr>
          <w:ilvl w:val="2"/>
          <w:numId w:val="12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>Aplikacija predloženog programa se dostavlja redoslijedom kako je navedeno u Javnom pozivu i treba biti uvezana u cjelinu (jamstvenik, spirala), u suprotnom će se smatrati neurednom i neće se razmatrati;</w:t>
      </w:r>
    </w:p>
    <w:p w:rsidR="001874C3" w:rsidRPr="001874C3" w:rsidRDefault="005D7EC2" w:rsidP="001874C3">
      <w:pPr>
        <w:pStyle w:val="ListParagraph"/>
        <w:numPr>
          <w:ilvl w:val="2"/>
          <w:numId w:val="12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>Sve stranice aplikacije moraju biti numerisane (može i ručno zbog priloga koji se računaju u ukupan broj stranica), ispečaćene i potpisane od strane ovlaštene osobe za predstavljanje i zastupanje, u suprotnom će se smatrati neurednom i neće se razmatrati;</w:t>
      </w:r>
    </w:p>
    <w:p w:rsidR="001874C3" w:rsidRPr="001874C3" w:rsidRDefault="005D7EC2" w:rsidP="001874C3">
      <w:pPr>
        <w:pStyle w:val="ListParagraph"/>
        <w:numPr>
          <w:ilvl w:val="2"/>
          <w:numId w:val="12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>Sva dokumentacija podnesena na Javni poziv mora biti original ili ovjerena kopija k</w:t>
      </w:r>
      <w:r w:rsidR="00761E58" w:rsidRPr="001874C3">
        <w:rPr>
          <w:rFonts w:asciiTheme="majorHAnsi" w:hAnsiTheme="majorHAnsi" w:cstheme="majorHAnsi"/>
          <w:sz w:val="22"/>
          <w:szCs w:val="22"/>
          <w:lang w:val="hr-HR"/>
        </w:rPr>
        <w:t>od nadležne općinske službe (Ne</w:t>
      </w:r>
      <w:r w:rsidRPr="001874C3">
        <w:rPr>
          <w:rFonts w:asciiTheme="majorHAnsi" w:hAnsiTheme="majorHAnsi" w:cstheme="majorHAnsi"/>
          <w:sz w:val="22"/>
          <w:szCs w:val="22"/>
          <w:lang w:val="hr-HR"/>
        </w:rPr>
        <w:t>dostavljati dokumentaciju koja se ne traži u Javnom pozivu), u suprotnom aplikacija se ne uzima u razmatranje;</w:t>
      </w:r>
    </w:p>
    <w:p w:rsidR="005D7EC2" w:rsidRPr="001874C3" w:rsidRDefault="005D7EC2" w:rsidP="001874C3">
      <w:pPr>
        <w:pStyle w:val="ListParagraph"/>
        <w:numPr>
          <w:ilvl w:val="2"/>
          <w:numId w:val="12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1874C3">
        <w:rPr>
          <w:rFonts w:asciiTheme="majorHAnsi" w:hAnsiTheme="majorHAnsi" w:cstheme="majorHAnsi"/>
          <w:sz w:val="22"/>
          <w:szCs w:val="22"/>
          <w:lang w:val="hr-HR"/>
        </w:rPr>
        <w:t xml:space="preserve">Aplikacija se dostavlja u zatvorenoj koverti. Adresa primaoca mora se nalaziti u desnom donjem dijelu pošiljke koja mora sadržati: </w:t>
      </w:r>
    </w:p>
    <w:p w:rsidR="005D7EC2" w:rsidRDefault="005D7EC2" w:rsidP="005D7EC2">
      <w:pPr>
        <w:pStyle w:val="ListParagraph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EF5ACA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EF5ACA">
        <w:rPr>
          <w:rFonts w:asciiTheme="majorHAnsi" w:hAnsiTheme="majorHAnsi" w:cstheme="majorHAnsi"/>
          <w:sz w:val="22"/>
          <w:szCs w:val="22"/>
          <w:lang w:val="hr-HR"/>
        </w:rPr>
        <w:t>Ministarstvo kulture i sporta Kantona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Reisa Džemaludina Čauševića br. 1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71000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Prijava programa iz oblasti sporta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„Prijedlog programa nacionalnih sportskih saveza</w:t>
      </w:r>
      <w:r w:rsidR="00532A55">
        <w:rPr>
          <w:rFonts w:asciiTheme="majorHAnsi" w:hAnsiTheme="majorHAnsi" w:cstheme="majorHAnsi"/>
          <w:sz w:val="22"/>
          <w:szCs w:val="22"/>
          <w:lang w:val="hr-HR"/>
        </w:rPr>
        <w:t xml:space="preserve"> kojima se ostvaruje opšti interes u oblasti sporta“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:rsidR="005D7EC2" w:rsidRPr="00EF5ACA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5D7EC2" w:rsidRDefault="005D7EC2" w:rsidP="001874C3">
      <w:pPr>
        <w:pStyle w:val="ListParagraph"/>
        <w:numPr>
          <w:ilvl w:val="2"/>
          <w:numId w:val="13"/>
        </w:numPr>
        <w:ind w:left="1276" w:hanging="556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5D7EC2">
        <w:rPr>
          <w:rFonts w:asciiTheme="majorHAnsi" w:hAnsiTheme="majorHAnsi" w:cstheme="majorHAnsi"/>
          <w:sz w:val="22"/>
          <w:szCs w:val="22"/>
          <w:lang w:val="hr-HR"/>
        </w:rPr>
        <w:t>Adresa pošiljaoca Aplikacije mora se upisati u lijevom gornjem dijelu adresne strane ili na poleđini pošiljke koja mora sadržati: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Tačan naziv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Adresa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Mjesto podnosioca aplikacije</w:t>
      </w:r>
    </w:p>
    <w:p w:rsidR="005D7EC2" w:rsidRPr="005D7EC2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B4353B" w:rsidRPr="00D641FF" w:rsidRDefault="00B4353B" w:rsidP="00B4353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4353B" w:rsidRPr="00D641FF" w:rsidSect="000D5C2A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F850E5"/>
    <w:multiLevelType w:val="multilevel"/>
    <w:tmpl w:val="5BE00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2116C7"/>
    <w:multiLevelType w:val="multilevel"/>
    <w:tmpl w:val="A760B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Theme="minorHAnsi" w:hAnsiTheme="majorHAnsi" w:cstheme="maj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7E5937"/>
    <w:multiLevelType w:val="multilevel"/>
    <w:tmpl w:val="A322C5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4C1"/>
    <w:multiLevelType w:val="hybridMultilevel"/>
    <w:tmpl w:val="D7EE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15AD3"/>
    <w:multiLevelType w:val="hybridMultilevel"/>
    <w:tmpl w:val="4928E1AC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97261"/>
    <w:multiLevelType w:val="multilevel"/>
    <w:tmpl w:val="AA9CA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56343E1"/>
    <w:multiLevelType w:val="multilevel"/>
    <w:tmpl w:val="EF761A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8A2494C"/>
    <w:multiLevelType w:val="multilevel"/>
    <w:tmpl w:val="57360E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2A196B"/>
    <w:multiLevelType w:val="multilevel"/>
    <w:tmpl w:val="C4E643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6E557290"/>
    <w:multiLevelType w:val="multilevel"/>
    <w:tmpl w:val="F232F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CDs/9zSmWm8x4XcRBPWP432iGRM=" w:salt="xfKYDuBCs0gthYzYSrLVRA=="/>
  <w:defaultTabStop w:val="720"/>
  <w:hyphenationZone w:val="425"/>
  <w:characterSpacingControl w:val="doNotCompress"/>
  <w:compat/>
  <w:rsids>
    <w:rsidRoot w:val="007C6454"/>
    <w:rsid w:val="000042A3"/>
    <w:rsid w:val="000B3E5E"/>
    <w:rsid w:val="000C21C4"/>
    <w:rsid w:val="000D5C2A"/>
    <w:rsid w:val="00132EAB"/>
    <w:rsid w:val="001874C3"/>
    <w:rsid w:val="001C115B"/>
    <w:rsid w:val="003C33F9"/>
    <w:rsid w:val="00443249"/>
    <w:rsid w:val="004E68E8"/>
    <w:rsid w:val="00532A55"/>
    <w:rsid w:val="00572787"/>
    <w:rsid w:val="005A6BEA"/>
    <w:rsid w:val="005D7EC2"/>
    <w:rsid w:val="005E11A3"/>
    <w:rsid w:val="00752E07"/>
    <w:rsid w:val="00761E58"/>
    <w:rsid w:val="007C6454"/>
    <w:rsid w:val="0088064A"/>
    <w:rsid w:val="00AF4C6C"/>
    <w:rsid w:val="00B4353B"/>
    <w:rsid w:val="00B87BA2"/>
    <w:rsid w:val="00B94EF5"/>
    <w:rsid w:val="00BA3ED5"/>
    <w:rsid w:val="00BA5921"/>
    <w:rsid w:val="00BD3FBA"/>
    <w:rsid w:val="00CB2184"/>
    <w:rsid w:val="00D641FF"/>
    <w:rsid w:val="00DA4C73"/>
    <w:rsid w:val="00DF4E66"/>
    <w:rsid w:val="00F2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2889-847B-447B-AA0D-6CBCCEDB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 Hamzic</dc:creator>
  <cp:keywords/>
  <dc:description/>
  <cp:lastModifiedBy>dzevad.hamzic</cp:lastModifiedBy>
  <cp:revision>12</cp:revision>
  <cp:lastPrinted>2024-02-23T08:20:00Z</cp:lastPrinted>
  <dcterms:created xsi:type="dcterms:W3CDTF">2024-02-19T08:45:00Z</dcterms:created>
  <dcterms:modified xsi:type="dcterms:W3CDTF">2024-03-15T12:00:00Z</dcterms:modified>
</cp:coreProperties>
</file>